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6" w:rsidRDefault="00FF2F1F">
      <w:r>
        <w:t>VARAŽDINSKA ŽUPANIJA</w:t>
      </w:r>
    </w:p>
    <w:p w:rsidR="00FF2F1F" w:rsidRDefault="00FF2F1F">
      <w:r>
        <w:t xml:space="preserve">OŠ ANTE STARČEVIĆA </w:t>
      </w:r>
    </w:p>
    <w:p w:rsidR="00FF2F1F" w:rsidRDefault="00FF2F1F">
      <w:r>
        <w:t>LEPOGLAVA</w:t>
      </w:r>
    </w:p>
    <w:p w:rsidR="00FF2F1F" w:rsidRDefault="00FF2F1F">
      <w:r>
        <w:t xml:space="preserve">Lepoglava, </w:t>
      </w:r>
      <w:r w:rsidR="00432F82">
        <w:t>28</w:t>
      </w:r>
      <w:r>
        <w:t>.01.2015.</w:t>
      </w:r>
    </w:p>
    <w:p w:rsidR="00552D19" w:rsidRDefault="00552D19">
      <w:r>
        <w:t>Broj RKP-a:13801</w:t>
      </w:r>
    </w:p>
    <w:p w:rsidR="00552D19" w:rsidRDefault="00552D19">
      <w:r>
        <w:t>Matični broj:03136914</w:t>
      </w:r>
    </w:p>
    <w:p w:rsidR="00552D19" w:rsidRDefault="00552D19">
      <w:r>
        <w:t>Razina:31</w:t>
      </w:r>
    </w:p>
    <w:p w:rsidR="00552D19" w:rsidRDefault="00552D19">
      <w:r>
        <w:t>Šifra djelatnosti:8520</w:t>
      </w:r>
    </w:p>
    <w:p w:rsidR="00552D19" w:rsidRDefault="00552D19">
      <w:r>
        <w:t>Šifra grada/općine:229</w:t>
      </w:r>
    </w:p>
    <w:p w:rsidR="00552D19" w:rsidRDefault="00552D19">
      <w:r>
        <w:t>Žiro račun: HR 2223400091-110736357</w:t>
      </w:r>
    </w:p>
    <w:p w:rsidR="00FF2F1F" w:rsidRDefault="00FF2F1F"/>
    <w:p w:rsidR="002A5455" w:rsidRDefault="00FF2F1F">
      <w:r w:rsidRPr="008109F7">
        <w:rPr>
          <w:sz w:val="28"/>
          <w:szCs w:val="28"/>
        </w:rPr>
        <w:t xml:space="preserve">                      Bilješke uz PR-RAS za razdoblje 01.01.-31.12.201</w:t>
      </w:r>
      <w:r w:rsidR="00552D19" w:rsidRPr="008109F7">
        <w:rPr>
          <w:sz w:val="28"/>
          <w:szCs w:val="28"/>
        </w:rPr>
        <w:t>5</w:t>
      </w:r>
      <w:r w:rsidRPr="008109F7">
        <w:rPr>
          <w:sz w:val="28"/>
          <w:szCs w:val="28"/>
        </w:rPr>
        <w:t>.</w:t>
      </w:r>
    </w:p>
    <w:p w:rsidR="002A5455" w:rsidRDefault="002A5455"/>
    <w:p w:rsidR="009C7562" w:rsidRDefault="009C7562"/>
    <w:p w:rsidR="009C7562" w:rsidRPr="000E775E" w:rsidRDefault="009C7562">
      <w:pPr>
        <w:rPr>
          <w:b/>
        </w:rPr>
      </w:pPr>
      <w:r w:rsidRPr="000E775E">
        <w:rPr>
          <w:b/>
        </w:rPr>
        <w:t>AOP 069 Tekuće pomoći iz državnog proračuna temeljem prijenosa EU sredstava</w:t>
      </w:r>
    </w:p>
    <w:p w:rsidR="009C7562" w:rsidRDefault="009C7562">
      <w:r>
        <w:t xml:space="preserve">                Veće je odstupanje od 2014. godine iz razloga da pomagače imamo od samog početka godine, tako da su zato veći iznosi.</w:t>
      </w:r>
    </w:p>
    <w:p w:rsidR="009C7562" w:rsidRPr="000E775E" w:rsidRDefault="009C7562">
      <w:pPr>
        <w:rPr>
          <w:b/>
        </w:rPr>
      </w:pPr>
      <w:r w:rsidRPr="000E775E">
        <w:rPr>
          <w:b/>
        </w:rPr>
        <w:t>AOP 113 Ostali nespomenuti prihodi</w:t>
      </w:r>
    </w:p>
    <w:p w:rsidR="009C7562" w:rsidRDefault="009C7562">
      <w:r>
        <w:t xml:space="preserve">                Zbog većih potreba tokom godine nastale su razlike naspram prethodne godine.</w:t>
      </w:r>
    </w:p>
    <w:p w:rsidR="009C7562" w:rsidRPr="000E775E" w:rsidRDefault="009C7562">
      <w:pPr>
        <w:rPr>
          <w:b/>
        </w:rPr>
      </w:pPr>
      <w:r w:rsidRPr="000E775E">
        <w:rPr>
          <w:b/>
        </w:rPr>
        <w:t xml:space="preserve">AOP 146 Ostali prihodi </w:t>
      </w:r>
    </w:p>
    <w:p w:rsidR="005327BF" w:rsidRDefault="009C7562">
      <w:r>
        <w:t xml:space="preserve">                </w:t>
      </w:r>
      <w:r w:rsidR="005327BF">
        <w:t>Prihodi u ovoj godini su manji iz razloga jer prethodne godine sjela su nam sredstva za projekt Dizalice topline.</w:t>
      </w:r>
    </w:p>
    <w:p w:rsidR="005327BF" w:rsidRDefault="005327BF"/>
    <w:p w:rsidR="005327BF" w:rsidRPr="000E775E" w:rsidRDefault="005327BF">
      <w:pPr>
        <w:rPr>
          <w:b/>
        </w:rPr>
      </w:pPr>
      <w:r w:rsidRPr="000E775E">
        <w:rPr>
          <w:b/>
        </w:rPr>
        <w:t>AOP 176 Usluge tekućeg i investicijskog održavanja</w:t>
      </w:r>
    </w:p>
    <w:p w:rsidR="005327BF" w:rsidRDefault="005327BF">
      <w:r>
        <w:t xml:space="preserve">                Tokom godine bile su veće potrebe za tekućim i investicijskim održavanjem 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t>AOP</w:t>
      </w:r>
      <w:r w:rsidR="008109F7" w:rsidRPr="000E775E">
        <w:rPr>
          <w:b/>
        </w:rPr>
        <w:t xml:space="preserve"> 177 </w:t>
      </w:r>
      <w:r w:rsidR="00866289" w:rsidRPr="000E775E">
        <w:rPr>
          <w:b/>
        </w:rPr>
        <w:t xml:space="preserve"> </w:t>
      </w:r>
      <w:r w:rsidRPr="000E775E">
        <w:rPr>
          <w:b/>
        </w:rPr>
        <w:t xml:space="preserve"> Usluge promidžbe i informiranja</w:t>
      </w:r>
    </w:p>
    <w:p w:rsidR="005327BF" w:rsidRDefault="005327BF">
      <w:r>
        <w:t xml:space="preserve">         Veća potreba za oglašavanjem.</w:t>
      </w:r>
    </w:p>
    <w:p w:rsidR="009C7562" w:rsidRPr="000E775E" w:rsidRDefault="005327BF">
      <w:pPr>
        <w:rPr>
          <w:b/>
        </w:rPr>
      </w:pPr>
      <w:r w:rsidRPr="000E775E">
        <w:rPr>
          <w:b/>
        </w:rPr>
        <w:t xml:space="preserve">AOP 180 Zdravstvene i veterinarske usluge </w:t>
      </w:r>
      <w:r w:rsidR="009C7562" w:rsidRPr="000E775E">
        <w:rPr>
          <w:b/>
        </w:rPr>
        <w:t xml:space="preserve"> </w:t>
      </w:r>
    </w:p>
    <w:p w:rsidR="009C7562" w:rsidRDefault="009C7562">
      <w:r>
        <w:t xml:space="preserve">     </w:t>
      </w:r>
      <w:r w:rsidR="005327BF">
        <w:t>Tokom godine bila je veća potreba za tim uslugama.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t>AOP 190 Članarine i norme</w:t>
      </w:r>
    </w:p>
    <w:p w:rsidR="005327BF" w:rsidRDefault="005327BF">
      <w:r>
        <w:t xml:space="preserve">               Tokom godine bile su veće uplate.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t>AOP 191 Pristojbe i naknade</w:t>
      </w:r>
    </w:p>
    <w:p w:rsidR="005327BF" w:rsidRDefault="005327BF">
      <w:r>
        <w:lastRenderedPageBreak/>
        <w:t xml:space="preserve">               S obzirom da nam je jedan djelatnik otišao u mirovinu koji je imao priznatu invalidnost, tako da smo nakon njegovog odlaska obavezni plaćati naknadu za nezapošljavanje osoba s invaliditetom.</w:t>
      </w:r>
    </w:p>
    <w:p w:rsidR="005327BF" w:rsidRDefault="005327BF">
      <w:r>
        <w:t>Tokom godine javile su nam se i neke dodatne pristojbe 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>AOP 354 Uredska oprema i namještaj</w:t>
      </w:r>
    </w:p>
    <w:p w:rsidR="00A74BB9" w:rsidRDefault="00A74BB9">
      <w:r>
        <w:t xml:space="preserve">                 Zbog veće potrebe zaposlenika.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>AOP 368 Knjige</w:t>
      </w:r>
    </w:p>
    <w:p w:rsidR="00A74BB9" w:rsidRDefault="00A74BB9">
      <w:r>
        <w:t xml:space="preserve">                Velika razlika je nastala zbog nabavke besplatnih udžbenika za učenike.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>AOP 637 Višak prihoda i primitaka raspoloživ u sljedećem razdoblju</w:t>
      </w:r>
    </w:p>
    <w:p w:rsidR="00A74BB9" w:rsidRDefault="00A74BB9">
      <w:r>
        <w:t xml:space="preserve">                Rez</w:t>
      </w:r>
      <w:r w:rsidR="00432F82">
        <w:t>ultat poslovanja u 2015. godini je pozitivan.</w:t>
      </w:r>
    </w:p>
    <w:p w:rsidR="00CC5C09" w:rsidRDefault="00CC5C09">
      <w:r>
        <w:t>Pod ostalim stavkama navedenog obrasca nema većih odstupanja u odnosu na prošlu godinu. Poslovanje Osnovne škole Ante Starčevića Lepoglava za razdoblje od 01.siječnja do 31.12.2015. godine bio je pozitivno. Prema Financijskom planu za 2015. godinu , prihodi su se koristili u svrhu za koju su bili nam</w:t>
      </w:r>
      <w:r w:rsidR="00990112">
        <w:t>i</w:t>
      </w:r>
      <w:bookmarkStart w:id="0" w:name="_GoBack"/>
      <w:bookmarkEnd w:id="0"/>
      <w:r>
        <w:t>jenjeni.</w:t>
      </w:r>
    </w:p>
    <w:p w:rsidR="005327BF" w:rsidRDefault="005327BF"/>
    <w:p w:rsidR="002A5455" w:rsidRDefault="002A5455"/>
    <w:p w:rsidR="002A5455" w:rsidRDefault="002A5455"/>
    <w:p w:rsidR="002A5455" w:rsidRDefault="002A5455">
      <w:r>
        <w:t xml:space="preserve">                                                                         Ravnatelj:</w:t>
      </w:r>
    </w:p>
    <w:p w:rsidR="002A5455" w:rsidRDefault="002A5455">
      <w:r>
        <w:t xml:space="preserve">                                                                         Ratko Tomić, prof.</w:t>
      </w:r>
    </w:p>
    <w:p w:rsidR="002A5455" w:rsidRDefault="002A5455"/>
    <w:p w:rsidR="00FF2F1F" w:rsidRDefault="00FF2F1F">
      <w:r>
        <w:t xml:space="preserve">                 </w:t>
      </w:r>
    </w:p>
    <w:p w:rsidR="00FF2F1F" w:rsidRDefault="00FF2F1F">
      <w:r>
        <w:t xml:space="preserve">                </w:t>
      </w:r>
    </w:p>
    <w:sectPr w:rsidR="00FF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F"/>
    <w:rsid w:val="000E775E"/>
    <w:rsid w:val="001F5180"/>
    <w:rsid w:val="00265B9B"/>
    <w:rsid w:val="002A5455"/>
    <w:rsid w:val="003C1970"/>
    <w:rsid w:val="00432F82"/>
    <w:rsid w:val="005327BF"/>
    <w:rsid w:val="00552D19"/>
    <w:rsid w:val="005D1CFF"/>
    <w:rsid w:val="007F4189"/>
    <w:rsid w:val="008109F7"/>
    <w:rsid w:val="00866289"/>
    <w:rsid w:val="008736F6"/>
    <w:rsid w:val="00924B17"/>
    <w:rsid w:val="00990112"/>
    <w:rsid w:val="009C7562"/>
    <w:rsid w:val="00A74BB9"/>
    <w:rsid w:val="00CC5C0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F817-9319-4FBF-A005-0D35D56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15</cp:revision>
  <cp:lastPrinted>2016-01-26T13:43:00Z</cp:lastPrinted>
  <dcterms:created xsi:type="dcterms:W3CDTF">2015-01-20T10:37:00Z</dcterms:created>
  <dcterms:modified xsi:type="dcterms:W3CDTF">2016-01-27T09:42:00Z</dcterms:modified>
</cp:coreProperties>
</file>